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AF6D" w14:textId="77777777" w:rsidR="004877AB" w:rsidRPr="004877AB" w:rsidRDefault="004877AB" w:rsidP="004877AB">
      <w:pPr>
        <w:jc w:val="center"/>
        <w:rPr>
          <w:b/>
          <w:bCs/>
          <w:sz w:val="32"/>
          <w:szCs w:val="32"/>
        </w:rPr>
      </w:pPr>
      <w:r w:rsidRPr="004877AB">
        <w:rPr>
          <w:b/>
          <w:bCs/>
          <w:sz w:val="32"/>
          <w:szCs w:val="32"/>
        </w:rPr>
        <w:t>СОГЛАСИЕ НА ЭЛЕКТРОННЫЙ ДОКУМЕНТООБОРОТ</w:t>
      </w:r>
    </w:p>
    <w:p w14:paraId="3BF9A165" w14:textId="77777777" w:rsidR="004877AB" w:rsidRPr="004877AB" w:rsidRDefault="004877AB" w:rsidP="004877AB">
      <w:r w:rsidRPr="004877AB">
        <w:t xml:space="preserve">Настоящим я, действуя свободно, своей волей и в своем интересе, даю согласие Индивидуальному предпринимателю </w:t>
      </w:r>
      <w:proofErr w:type="spellStart"/>
      <w:r w:rsidRPr="004877AB">
        <w:t>Деркунскому</w:t>
      </w:r>
      <w:proofErr w:type="spellEnd"/>
      <w:r w:rsidRPr="004877AB">
        <w:t xml:space="preserve"> Дмитрию Алексеевичу (ИНН: 590585391409, ОГРНИП: 325774600745880) (далее — Оператор) на осуществление электронного документооборота при использовании сайта </w:t>
      </w:r>
      <w:hyperlink r:id="rId5" w:history="1">
        <w:r w:rsidRPr="004877AB">
          <w:rPr>
            <w:rStyle w:val="ac"/>
          </w:rPr>
          <w:t>https://arclabel.ru</w:t>
        </w:r>
      </w:hyperlink>
      <w:r w:rsidRPr="004877AB">
        <w:t>, сервисов ARC Label и ARC Distribution.</w:t>
      </w:r>
    </w:p>
    <w:p w14:paraId="72B16D64" w14:textId="77777777" w:rsidR="004877AB" w:rsidRPr="004877AB" w:rsidRDefault="004877AB" w:rsidP="004877AB">
      <w:pPr>
        <w:numPr>
          <w:ilvl w:val="0"/>
          <w:numId w:val="1"/>
        </w:numPr>
      </w:pPr>
      <w:r w:rsidRPr="004877AB">
        <w:t>ОБЩИЕ ПОЛОЖЕНИЯ</w:t>
      </w:r>
    </w:p>
    <w:p w14:paraId="1BBE7D08" w14:textId="77777777" w:rsidR="004877AB" w:rsidRPr="004877AB" w:rsidRDefault="004877AB" w:rsidP="004877AB">
      <w:r w:rsidRPr="004877AB">
        <w:t>1.1. Настоящее согласие регулирует порядок обмена документами между Пользователем и Оператором в электронной форме.</w:t>
      </w:r>
    </w:p>
    <w:p w14:paraId="75CF5E5D" w14:textId="77777777" w:rsidR="004877AB" w:rsidRPr="004877AB" w:rsidRDefault="004877AB" w:rsidP="004877AB">
      <w:r w:rsidRPr="004877AB">
        <w:t>1.2. Пользователь подтверждает свое согласие на получение, хранение, просмотр и использование электронных документов посредством:</w:t>
      </w:r>
    </w:p>
    <w:p w14:paraId="2F641A69" w14:textId="77777777" w:rsidR="004877AB" w:rsidRPr="004877AB" w:rsidRDefault="004877AB" w:rsidP="004877AB">
      <w:pPr>
        <w:numPr>
          <w:ilvl w:val="0"/>
          <w:numId w:val="2"/>
        </w:numPr>
      </w:pPr>
      <w:r w:rsidRPr="004877AB">
        <w:t>личного кабинета на сайте arclabel.ru;</w:t>
      </w:r>
    </w:p>
    <w:p w14:paraId="2E55F51A" w14:textId="77777777" w:rsidR="004877AB" w:rsidRPr="004877AB" w:rsidRDefault="004877AB" w:rsidP="004877AB">
      <w:pPr>
        <w:numPr>
          <w:ilvl w:val="0"/>
          <w:numId w:val="2"/>
        </w:numPr>
      </w:pPr>
      <w:r w:rsidRPr="004877AB">
        <w:t>электронной почты;</w:t>
      </w:r>
    </w:p>
    <w:p w14:paraId="32A8C0CF" w14:textId="77777777" w:rsidR="004877AB" w:rsidRPr="004877AB" w:rsidRDefault="004877AB" w:rsidP="004877AB">
      <w:pPr>
        <w:numPr>
          <w:ilvl w:val="0"/>
          <w:numId w:val="2"/>
        </w:numPr>
      </w:pPr>
      <w:r w:rsidRPr="004877AB">
        <w:t>иных электронных средств связи, используемых Оператором.</w:t>
      </w:r>
    </w:p>
    <w:p w14:paraId="0EF9A14A" w14:textId="77777777" w:rsidR="004877AB" w:rsidRPr="004877AB" w:rsidRDefault="004877AB" w:rsidP="004877AB">
      <w:r w:rsidRPr="004877AB">
        <w:t>1.3. Пользователь признает юридическую силу документов, направленных Оператором в электронной форме в соответствии с настоящим согласием.</w:t>
      </w:r>
    </w:p>
    <w:p w14:paraId="19AD506D" w14:textId="77777777" w:rsidR="004877AB" w:rsidRPr="004877AB" w:rsidRDefault="004877AB" w:rsidP="004877AB">
      <w:pPr>
        <w:numPr>
          <w:ilvl w:val="0"/>
          <w:numId w:val="3"/>
        </w:numPr>
      </w:pPr>
      <w:r w:rsidRPr="004877AB">
        <w:t>ЭЛЕКТРОННЫЕ ДОКУМЕНТЫ</w:t>
      </w:r>
    </w:p>
    <w:p w14:paraId="28F33672" w14:textId="77777777" w:rsidR="004877AB" w:rsidRPr="004877AB" w:rsidRDefault="004877AB" w:rsidP="004877AB">
      <w:r w:rsidRPr="004877AB">
        <w:t>2.1. В электронной форме могут направляться:</w:t>
      </w:r>
    </w:p>
    <w:p w14:paraId="157C8CE2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договоры;</w:t>
      </w:r>
    </w:p>
    <w:p w14:paraId="663568EE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дополнительные соглашения;</w:t>
      </w:r>
    </w:p>
    <w:p w14:paraId="2A076075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акты;</w:t>
      </w:r>
    </w:p>
    <w:p w14:paraId="780C34DA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уведомления;</w:t>
      </w:r>
    </w:p>
    <w:p w14:paraId="075492EC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счета;</w:t>
      </w:r>
    </w:p>
    <w:p w14:paraId="529527CC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отчеты;</w:t>
      </w:r>
    </w:p>
    <w:p w14:paraId="3F24A290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запросы документов;</w:t>
      </w:r>
    </w:p>
    <w:p w14:paraId="7B7D45E6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уведомления о релизах;</w:t>
      </w:r>
    </w:p>
    <w:p w14:paraId="0FEF95B9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уведомления о выплатах;</w:t>
      </w:r>
    </w:p>
    <w:p w14:paraId="754F95C6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уведомления о статусе сотрудничества;</w:t>
      </w:r>
    </w:p>
    <w:p w14:paraId="0931B648" w14:textId="77777777" w:rsidR="004877AB" w:rsidRPr="004877AB" w:rsidRDefault="004877AB" w:rsidP="004877AB">
      <w:pPr>
        <w:numPr>
          <w:ilvl w:val="0"/>
          <w:numId w:val="4"/>
        </w:numPr>
      </w:pPr>
      <w:r w:rsidRPr="004877AB">
        <w:t>иные документы, связанные с деятельностью ARC Label и ARC Distribution.</w:t>
      </w:r>
    </w:p>
    <w:p w14:paraId="532AAA9E" w14:textId="77777777" w:rsidR="004877AB" w:rsidRPr="004877AB" w:rsidRDefault="004877AB" w:rsidP="004877AB">
      <w:r w:rsidRPr="004877AB">
        <w:t>2.2. Электронные документы могут содержать персональные данные Пользователя и сведения о принадлежащем ему контенте.</w:t>
      </w:r>
    </w:p>
    <w:p w14:paraId="26E04DA9" w14:textId="77777777" w:rsidR="004877AB" w:rsidRPr="004877AB" w:rsidRDefault="004877AB" w:rsidP="004877AB">
      <w:pPr>
        <w:numPr>
          <w:ilvl w:val="0"/>
          <w:numId w:val="5"/>
        </w:numPr>
      </w:pPr>
      <w:r w:rsidRPr="004877AB">
        <w:lastRenderedPageBreak/>
        <w:t>ПОРЯДОК ПОЛУЧЕНИЯ ДОКУМЕНТОВ</w:t>
      </w:r>
    </w:p>
    <w:p w14:paraId="06101335" w14:textId="77777777" w:rsidR="004877AB" w:rsidRPr="004877AB" w:rsidRDefault="004877AB" w:rsidP="004877AB">
      <w:r w:rsidRPr="004877AB">
        <w:t>3.1. Документ считается направленным Пользователю с момента его:</w:t>
      </w:r>
    </w:p>
    <w:p w14:paraId="31BD7E52" w14:textId="77777777" w:rsidR="004877AB" w:rsidRPr="004877AB" w:rsidRDefault="004877AB" w:rsidP="004877AB">
      <w:pPr>
        <w:numPr>
          <w:ilvl w:val="0"/>
          <w:numId w:val="6"/>
        </w:numPr>
      </w:pPr>
      <w:r w:rsidRPr="004877AB">
        <w:t>отправки на адрес электронной почты Пользователя;</w:t>
      </w:r>
    </w:p>
    <w:p w14:paraId="4DA3CDC1" w14:textId="77777777" w:rsidR="004877AB" w:rsidRPr="004877AB" w:rsidRDefault="004877AB" w:rsidP="004877AB">
      <w:pPr>
        <w:numPr>
          <w:ilvl w:val="0"/>
          <w:numId w:val="6"/>
        </w:numPr>
      </w:pPr>
      <w:r w:rsidRPr="004877AB">
        <w:t>размещения в личном кабинете;</w:t>
      </w:r>
    </w:p>
    <w:p w14:paraId="20194746" w14:textId="77777777" w:rsidR="004877AB" w:rsidRPr="004877AB" w:rsidRDefault="004877AB" w:rsidP="004877AB">
      <w:pPr>
        <w:numPr>
          <w:ilvl w:val="0"/>
          <w:numId w:val="6"/>
        </w:numPr>
      </w:pPr>
      <w:r w:rsidRPr="004877AB">
        <w:t>направления посредством иных согласованных электронных каналов связи.</w:t>
      </w:r>
    </w:p>
    <w:p w14:paraId="04CFF9F6" w14:textId="77777777" w:rsidR="004877AB" w:rsidRPr="004877AB" w:rsidRDefault="004877AB" w:rsidP="004877AB">
      <w:r w:rsidRPr="004877AB">
        <w:t>3.2. Пользователь обязуется самостоятельно контролировать получение документов и уведомлений.</w:t>
      </w:r>
    </w:p>
    <w:p w14:paraId="39B50851" w14:textId="77777777" w:rsidR="004877AB" w:rsidRPr="004877AB" w:rsidRDefault="004877AB" w:rsidP="004877AB">
      <w:r w:rsidRPr="004877AB">
        <w:t>3.3. Риск неполучения документа вследствие указания неверных контактных данных либо отсутствия доступа к ним несет Пользователь.</w:t>
      </w:r>
    </w:p>
    <w:p w14:paraId="710CDCDF" w14:textId="77777777" w:rsidR="004877AB" w:rsidRPr="004877AB" w:rsidRDefault="004877AB" w:rsidP="004877AB">
      <w:pPr>
        <w:numPr>
          <w:ilvl w:val="0"/>
          <w:numId w:val="7"/>
        </w:numPr>
      </w:pPr>
      <w:r w:rsidRPr="004877AB">
        <w:t>ЮРИДИЧЕСКАЯ СИЛА ЭЛЕКТРОННЫХ ДОКУМЕНТОВ</w:t>
      </w:r>
    </w:p>
    <w:p w14:paraId="158241DD" w14:textId="77777777" w:rsidR="004877AB" w:rsidRPr="004877AB" w:rsidRDefault="004877AB" w:rsidP="004877AB">
      <w:r w:rsidRPr="004877AB">
        <w:t>4.1. Пользователь признает юридическую силу электронных документов, направленных Оператором.</w:t>
      </w:r>
    </w:p>
    <w:p w14:paraId="41256FA9" w14:textId="77777777" w:rsidR="004877AB" w:rsidRPr="004877AB" w:rsidRDefault="004877AB" w:rsidP="004877AB">
      <w:r w:rsidRPr="004877AB">
        <w:t>4.2. Документы, размещенные в личном кабинете Пользователя либо направленные на указанный Пользователем адрес электронной почты, считаются полученными Пользователем.</w:t>
      </w:r>
    </w:p>
    <w:p w14:paraId="54397EF5" w14:textId="77777777" w:rsidR="004877AB" w:rsidRPr="004877AB" w:rsidRDefault="004877AB" w:rsidP="004877AB">
      <w:r w:rsidRPr="004877AB">
        <w:t>4.3. Электронные копии документов могут использоваться сторонами в качестве доказательств при разрешении споров.</w:t>
      </w:r>
    </w:p>
    <w:p w14:paraId="3CC871AB" w14:textId="77777777" w:rsidR="004877AB" w:rsidRPr="004877AB" w:rsidRDefault="004877AB" w:rsidP="004877AB">
      <w:pPr>
        <w:numPr>
          <w:ilvl w:val="0"/>
          <w:numId w:val="8"/>
        </w:numPr>
      </w:pPr>
      <w:r w:rsidRPr="004877AB">
        <w:t>ОБЯЗАННОСТИ ПОЛЬЗОВАТЕЛЯ</w:t>
      </w:r>
    </w:p>
    <w:p w14:paraId="70BD7FD7" w14:textId="77777777" w:rsidR="004877AB" w:rsidRPr="004877AB" w:rsidRDefault="004877AB" w:rsidP="004877AB">
      <w:r w:rsidRPr="004877AB">
        <w:t>5.1. Пользователь обязуется:</w:t>
      </w:r>
    </w:p>
    <w:p w14:paraId="30DE4954" w14:textId="77777777" w:rsidR="004877AB" w:rsidRPr="004877AB" w:rsidRDefault="004877AB" w:rsidP="004877AB">
      <w:pPr>
        <w:numPr>
          <w:ilvl w:val="0"/>
          <w:numId w:val="9"/>
        </w:numPr>
      </w:pPr>
      <w:r w:rsidRPr="004877AB">
        <w:t>предоставлять актуальные контактные данные;</w:t>
      </w:r>
    </w:p>
    <w:p w14:paraId="5AAFD67C" w14:textId="77777777" w:rsidR="004877AB" w:rsidRPr="004877AB" w:rsidRDefault="004877AB" w:rsidP="004877AB">
      <w:pPr>
        <w:numPr>
          <w:ilvl w:val="0"/>
          <w:numId w:val="9"/>
        </w:numPr>
      </w:pPr>
      <w:r w:rsidRPr="004877AB">
        <w:t>своевременно обновлять адрес электронной почты при его изменении;</w:t>
      </w:r>
    </w:p>
    <w:p w14:paraId="26C42B04" w14:textId="77777777" w:rsidR="004877AB" w:rsidRPr="004877AB" w:rsidRDefault="004877AB" w:rsidP="004877AB">
      <w:pPr>
        <w:numPr>
          <w:ilvl w:val="0"/>
          <w:numId w:val="9"/>
        </w:numPr>
      </w:pPr>
      <w:r w:rsidRPr="004877AB">
        <w:t>обеспечивать конфиденциальность доступа к своей учетной записи;</w:t>
      </w:r>
    </w:p>
    <w:p w14:paraId="4EB2F55F" w14:textId="77777777" w:rsidR="004877AB" w:rsidRPr="004877AB" w:rsidRDefault="004877AB" w:rsidP="004877AB">
      <w:pPr>
        <w:numPr>
          <w:ilvl w:val="0"/>
          <w:numId w:val="9"/>
        </w:numPr>
      </w:pPr>
      <w:r w:rsidRPr="004877AB">
        <w:t>регулярно проверять личный кабинет и электронную почту.</w:t>
      </w:r>
    </w:p>
    <w:p w14:paraId="427C0AD7" w14:textId="77777777" w:rsidR="004877AB" w:rsidRPr="004877AB" w:rsidRDefault="004877AB" w:rsidP="004877AB">
      <w:r w:rsidRPr="004877AB">
        <w:t>5.2. Пользователь несет ответственность за безопасность своей электронной почты и учетной записи.</w:t>
      </w:r>
    </w:p>
    <w:p w14:paraId="2BB89EF7" w14:textId="77777777" w:rsidR="004877AB" w:rsidRPr="004877AB" w:rsidRDefault="004877AB" w:rsidP="004877AB">
      <w:pPr>
        <w:numPr>
          <w:ilvl w:val="0"/>
          <w:numId w:val="10"/>
        </w:numPr>
      </w:pPr>
      <w:r w:rsidRPr="004877AB">
        <w:t>СРОК ДЕЙСТВИЯ СОГЛАСИЯ</w:t>
      </w:r>
    </w:p>
    <w:p w14:paraId="64B740CC" w14:textId="77777777" w:rsidR="004877AB" w:rsidRPr="004877AB" w:rsidRDefault="004877AB" w:rsidP="004877AB">
      <w:r w:rsidRPr="004877AB">
        <w:t>6.1. Настоящее согласие действует с момента его предоставления и сохраняет силу в течение всего периода использования сервисов ARC Label и ARC Distribution, а также в течение срока действия заключенных между сторонами договоров.</w:t>
      </w:r>
    </w:p>
    <w:p w14:paraId="653DAE7E" w14:textId="77777777" w:rsidR="004877AB" w:rsidRPr="004877AB" w:rsidRDefault="004877AB" w:rsidP="004877AB">
      <w:r w:rsidRPr="004877AB">
        <w:t>6.2. Отзыв согласия не влияет на юридическую силу документов, направленных до момента получения такого отзыва Оператором.</w:t>
      </w:r>
    </w:p>
    <w:p w14:paraId="0A5C168E" w14:textId="77777777" w:rsidR="004877AB" w:rsidRPr="004877AB" w:rsidRDefault="004877AB" w:rsidP="004877AB">
      <w:pPr>
        <w:numPr>
          <w:ilvl w:val="0"/>
          <w:numId w:val="11"/>
        </w:numPr>
      </w:pPr>
      <w:r w:rsidRPr="004877AB">
        <w:t>КОНТАКТНАЯ ИНФОРМАЦИЯ</w:t>
      </w:r>
    </w:p>
    <w:p w14:paraId="09DA05F4" w14:textId="77777777" w:rsidR="004877AB" w:rsidRPr="004877AB" w:rsidRDefault="004877AB" w:rsidP="004877AB">
      <w:r w:rsidRPr="004877AB">
        <w:lastRenderedPageBreak/>
        <w:t>Оператор:</w:t>
      </w:r>
    </w:p>
    <w:p w14:paraId="0C23163E" w14:textId="77777777" w:rsidR="004877AB" w:rsidRPr="004877AB" w:rsidRDefault="004877AB" w:rsidP="004877AB">
      <w:r w:rsidRPr="004877AB">
        <w:t xml:space="preserve">Индивидуальный предприниматель </w:t>
      </w:r>
      <w:proofErr w:type="spellStart"/>
      <w:r w:rsidRPr="004877AB">
        <w:t>Деркунский</w:t>
      </w:r>
      <w:proofErr w:type="spellEnd"/>
      <w:r w:rsidRPr="004877AB">
        <w:t xml:space="preserve"> Дмитрий Алексеевич</w:t>
      </w:r>
    </w:p>
    <w:p w14:paraId="39190FA2" w14:textId="77777777" w:rsidR="004877AB" w:rsidRPr="004877AB" w:rsidRDefault="004877AB" w:rsidP="004877AB">
      <w:r w:rsidRPr="004877AB">
        <w:t>ИНН: 590585391409</w:t>
      </w:r>
    </w:p>
    <w:p w14:paraId="11797BCB" w14:textId="77777777" w:rsidR="004877AB" w:rsidRPr="004877AB" w:rsidRDefault="004877AB" w:rsidP="004877AB">
      <w:r w:rsidRPr="004877AB">
        <w:t>ОГРНИП: 325774600745880</w:t>
      </w:r>
    </w:p>
    <w:p w14:paraId="7C8EC839" w14:textId="77777777" w:rsidR="004877AB" w:rsidRPr="004877AB" w:rsidRDefault="004877AB" w:rsidP="004877AB">
      <w:r w:rsidRPr="004877AB">
        <w:t xml:space="preserve">E-mail: </w:t>
      </w:r>
      <w:hyperlink r:id="rId6" w:history="1">
        <w:r w:rsidRPr="004877AB">
          <w:rPr>
            <w:rStyle w:val="ac"/>
          </w:rPr>
          <w:t>pd@arclabel.ru</w:t>
        </w:r>
      </w:hyperlink>
    </w:p>
    <w:p w14:paraId="0CA43CBA" w14:textId="77777777" w:rsidR="004877AB" w:rsidRPr="004877AB" w:rsidRDefault="004877AB" w:rsidP="004877AB">
      <w:r w:rsidRPr="004877AB">
        <w:t xml:space="preserve">Сайт: </w:t>
      </w:r>
      <w:hyperlink r:id="rId7" w:history="1">
        <w:r w:rsidRPr="004877AB">
          <w:rPr>
            <w:rStyle w:val="ac"/>
          </w:rPr>
          <w:t>https://arclabel.ru</w:t>
        </w:r>
      </w:hyperlink>
    </w:p>
    <w:p w14:paraId="71BB2AAD" w14:textId="77777777" w:rsidR="00415AF7" w:rsidRDefault="00415AF7"/>
    <w:sectPr w:rsidR="004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2C9"/>
    <w:multiLevelType w:val="multilevel"/>
    <w:tmpl w:val="A7F4B7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B14A2"/>
    <w:multiLevelType w:val="multilevel"/>
    <w:tmpl w:val="91C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B1156"/>
    <w:multiLevelType w:val="multilevel"/>
    <w:tmpl w:val="A4A8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E6057"/>
    <w:multiLevelType w:val="multilevel"/>
    <w:tmpl w:val="7E8636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3832"/>
    <w:multiLevelType w:val="multilevel"/>
    <w:tmpl w:val="0AF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52819"/>
    <w:multiLevelType w:val="multilevel"/>
    <w:tmpl w:val="F38011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E645F"/>
    <w:multiLevelType w:val="multilevel"/>
    <w:tmpl w:val="9F8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E4902"/>
    <w:multiLevelType w:val="multilevel"/>
    <w:tmpl w:val="15548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4266D"/>
    <w:multiLevelType w:val="multilevel"/>
    <w:tmpl w:val="DB2A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3715C"/>
    <w:multiLevelType w:val="multilevel"/>
    <w:tmpl w:val="567E9A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11B20"/>
    <w:multiLevelType w:val="multilevel"/>
    <w:tmpl w:val="C08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447498">
    <w:abstractNumId w:val="6"/>
  </w:num>
  <w:num w:numId="2" w16cid:durableId="745151149">
    <w:abstractNumId w:val="4"/>
  </w:num>
  <w:num w:numId="3" w16cid:durableId="1873348520">
    <w:abstractNumId w:val="0"/>
  </w:num>
  <w:num w:numId="4" w16cid:durableId="1898928710">
    <w:abstractNumId w:val="10"/>
  </w:num>
  <w:num w:numId="5" w16cid:durableId="1313024669">
    <w:abstractNumId w:val="7"/>
  </w:num>
  <w:num w:numId="6" w16cid:durableId="1827278911">
    <w:abstractNumId w:val="1"/>
  </w:num>
  <w:num w:numId="7" w16cid:durableId="146409973">
    <w:abstractNumId w:val="9"/>
  </w:num>
  <w:num w:numId="8" w16cid:durableId="914901326">
    <w:abstractNumId w:val="3"/>
  </w:num>
  <w:num w:numId="9" w16cid:durableId="1367098566">
    <w:abstractNumId w:val="8"/>
  </w:num>
  <w:num w:numId="10" w16cid:durableId="669410519">
    <w:abstractNumId w:val="2"/>
  </w:num>
  <w:num w:numId="11" w16cid:durableId="357513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A1"/>
    <w:rsid w:val="00415AF7"/>
    <w:rsid w:val="004877AB"/>
    <w:rsid w:val="00571325"/>
    <w:rsid w:val="00600DA1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E1B6"/>
  <w15:chartTrackingRefBased/>
  <w15:docId w15:val="{C7D9A9F8-B53C-43BB-8F9F-A7F5C323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D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D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D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D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D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D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D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D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D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D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D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77A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lab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@arclabel.ru" TargetMode="External"/><Relationship Id="rId5" Type="http://schemas.openxmlformats.org/officeDocument/2006/relationships/hyperlink" Target="https://arclabe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2</cp:revision>
  <dcterms:created xsi:type="dcterms:W3CDTF">2026-06-24T21:14:00Z</dcterms:created>
  <dcterms:modified xsi:type="dcterms:W3CDTF">2026-06-24T21:14:00Z</dcterms:modified>
</cp:coreProperties>
</file>